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1D5E247E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253088">
              <w:rPr>
                <w:color w:val="002060"/>
                <w:sz w:val="26"/>
                <w:szCs w:val="26"/>
                <w:lang w:val="pt-BR"/>
              </w:rPr>
              <w:t xml:space="preserve"> ȘI CERCETARII</w:t>
            </w:r>
          </w:p>
          <w:p w14:paraId="568BFCB9" w14:textId="77777777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AB898B9" w:rsidR="009F7D66" w:rsidRDefault="00213BDC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</w:t>
      </w:r>
      <w:r w:rsidR="009F7D66" w:rsidRPr="00FC34BE">
        <w:rPr>
          <w:rFonts w:eastAsia="Times New Roman"/>
          <w:lang w:val="en-US"/>
        </w:rPr>
        <w:t xml:space="preserve">de </w:t>
      </w:r>
      <w:r w:rsidR="00ED5D0E">
        <w:rPr>
          <w:rFonts w:eastAsia="Times New Roman"/>
          <w:b/>
          <w:lang w:val="en-US"/>
        </w:rPr>
        <w:t>31</w:t>
      </w:r>
      <w:r w:rsidR="00D2780A" w:rsidRPr="00FC34BE">
        <w:rPr>
          <w:rFonts w:eastAsia="Times New Roman"/>
          <w:b/>
          <w:lang w:val="en-US"/>
        </w:rPr>
        <w:t>.</w:t>
      </w:r>
      <w:r w:rsidR="00200FE4">
        <w:rPr>
          <w:rFonts w:eastAsia="Times New Roman"/>
          <w:b/>
          <w:lang w:val="en-US"/>
        </w:rPr>
        <w:t>0</w:t>
      </w:r>
      <w:r w:rsidR="00ED5D0E">
        <w:rPr>
          <w:rFonts w:eastAsia="Times New Roman"/>
          <w:b/>
          <w:lang w:val="en-US"/>
        </w:rPr>
        <w:t>8</w:t>
      </w:r>
      <w:r w:rsidR="00D2780A" w:rsidRPr="00FC34BE">
        <w:rPr>
          <w:rFonts w:eastAsia="Times New Roman"/>
          <w:b/>
          <w:lang w:val="en-US"/>
        </w:rPr>
        <w:t>.202</w:t>
      </w:r>
      <w:r w:rsidR="00200FE4">
        <w:rPr>
          <w:rFonts w:eastAsia="Times New Roman"/>
          <w:b/>
          <w:lang w:val="en-US"/>
        </w:rPr>
        <w:t>6</w:t>
      </w:r>
      <w:r w:rsidR="00BB06A0" w:rsidRPr="00FC34BE">
        <w:rPr>
          <w:rFonts w:eastAsia="Times New Roman"/>
          <w:b/>
          <w:lang w:val="en-US"/>
        </w:rPr>
        <w:t>,</w:t>
      </w:r>
      <w:r w:rsidR="009F7D66" w:rsidRPr="00FC34BE">
        <w:rPr>
          <w:rFonts w:eastAsia="Times New Roman"/>
          <w:b/>
          <w:lang w:val="en-US"/>
        </w:rPr>
        <w:t xml:space="preserve"> ora </w:t>
      </w:r>
      <w:r w:rsidR="0059516D" w:rsidRPr="00FC34BE">
        <w:rPr>
          <w:rFonts w:eastAsia="Times New Roman"/>
          <w:b/>
          <w:lang w:val="en-US"/>
        </w:rPr>
        <w:t>1</w:t>
      </w:r>
      <w:r w:rsidR="004671E7">
        <w:rPr>
          <w:rFonts w:eastAsia="Times New Roman"/>
          <w:b/>
          <w:lang w:val="en-US"/>
        </w:rPr>
        <w:t>4</w:t>
      </w:r>
      <w:r w:rsidR="004D6F51" w:rsidRPr="00FC34BE">
        <w:rPr>
          <w:rFonts w:eastAsia="Times New Roman"/>
          <w:b/>
          <w:lang w:val="en-US"/>
        </w:rPr>
        <w:t>:</w:t>
      </w:r>
      <w:proofErr w:type="gramStart"/>
      <w:r w:rsidR="004D6F51" w:rsidRPr="00FC34BE">
        <w:rPr>
          <w:rFonts w:eastAsia="Times New Roman"/>
          <w:b/>
          <w:lang w:val="en-US"/>
        </w:rPr>
        <w:t>00</w:t>
      </w:r>
      <w:r w:rsidR="009F7D66" w:rsidRPr="00FC34BE">
        <w:rPr>
          <w:rFonts w:eastAsia="Times New Roman"/>
          <w:b/>
          <w:lang w:val="en-US"/>
        </w:rPr>
        <w:t xml:space="preserve">, </w:t>
      </w:r>
      <w:r w:rsidR="00F268F6" w:rsidRPr="00FC34BE">
        <w:rPr>
          <w:rFonts w:eastAsia="Times New Roman"/>
          <w:b/>
          <w:lang w:val="en-US"/>
        </w:rPr>
        <w:t xml:space="preserve"> sala</w:t>
      </w:r>
      <w:proofErr w:type="gramEnd"/>
      <w:r w:rsidR="004D6F51" w:rsidRPr="00FC34BE">
        <w:rPr>
          <w:rFonts w:eastAsia="Times New Roman"/>
          <w:b/>
          <w:lang w:val="en-US"/>
        </w:rPr>
        <w:t xml:space="preserve"> </w:t>
      </w:r>
      <w:r w:rsidR="004671E7">
        <w:rPr>
          <w:rFonts w:eastAsia="Times New Roman"/>
          <w:b/>
          <w:lang w:val="en-US"/>
        </w:rPr>
        <w:t xml:space="preserve">CG </w:t>
      </w:r>
      <w:proofErr w:type="gramStart"/>
      <w:r w:rsidR="004671E7">
        <w:rPr>
          <w:rFonts w:eastAsia="Times New Roman"/>
          <w:b/>
          <w:lang w:val="en-US"/>
        </w:rPr>
        <w:t>022</w:t>
      </w:r>
      <w:r w:rsidR="00075EDF">
        <w:rPr>
          <w:rFonts w:eastAsia="Times New Roman"/>
          <w:b/>
          <w:lang w:val="en-US"/>
        </w:rPr>
        <w:t xml:space="preserve"> </w:t>
      </w:r>
      <w:r w:rsidR="00E22329">
        <w:rPr>
          <w:rFonts w:eastAsia="Times New Roman"/>
          <w:b/>
          <w:lang w:val="en-US"/>
        </w:rPr>
        <w:t>,</w:t>
      </w:r>
      <w:proofErr w:type="gramEnd"/>
      <w:r w:rsidR="00F268F6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101B73">
        <w:rPr>
          <w:rFonts w:eastAsia="Times New Roman"/>
          <w:b/>
          <w:lang w:val="en-US"/>
        </w:rPr>
        <w:t>Splaiul</w:t>
      </w:r>
      <w:proofErr w:type="spellEnd"/>
      <w:r w:rsidR="00101B73">
        <w:rPr>
          <w:rFonts w:eastAsia="Times New Roman"/>
          <w:b/>
          <w:lang w:val="en-US"/>
        </w:rPr>
        <w:t xml:space="preserve">  </w:t>
      </w:r>
      <w:proofErr w:type="spellStart"/>
      <w:r w:rsidR="00101B73">
        <w:rPr>
          <w:rFonts w:eastAsia="Times New Roman"/>
          <w:b/>
          <w:lang w:val="en-US"/>
        </w:rPr>
        <w:t>Independenței</w:t>
      </w:r>
      <w:proofErr w:type="spellEnd"/>
      <w:proofErr w:type="gramEnd"/>
      <w:r w:rsidR="00101B73">
        <w:rPr>
          <w:rFonts w:eastAsia="Times New Roman"/>
          <w:b/>
          <w:lang w:val="en-US"/>
        </w:rPr>
        <w:t xml:space="preserve"> nr.</w:t>
      </w:r>
      <w:proofErr w:type="gramStart"/>
      <w:r w:rsidR="00101B73">
        <w:rPr>
          <w:rFonts w:eastAsia="Times New Roman"/>
          <w:b/>
          <w:lang w:val="en-US"/>
        </w:rPr>
        <w:t>313,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proofErr w:type="gram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1EEAF0B0" w14:textId="77777777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Arial Black" w:eastAsiaTheme="minorHAnsi" w:hAnsi="Arial Black" w:cs="Arial Black"/>
          <w:color w:val="000000"/>
          <w:sz w:val="24"/>
          <w:szCs w:val="24"/>
          <w:lang w:val="en-US"/>
        </w:rPr>
      </w:pPr>
    </w:p>
    <w:p w14:paraId="6A83C0E2" w14:textId="77777777" w:rsidR="00806E45" w:rsidRPr="00806E45" w:rsidRDefault="00806E45" w:rsidP="00806E45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  <w:lang w:val="en-US"/>
        </w:rPr>
      </w:pPr>
    </w:p>
    <w:p w14:paraId="362052A0" w14:textId="52113FF7" w:rsidR="005E3FB1" w:rsidRPr="00806E45" w:rsidRDefault="00806E45" w:rsidP="00806E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806E45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CONTRIBUȚII PRIVIND ANALIZA FLUIDELOR HIDRAULICE MINERALE ȘI BIODEGRADABILE PENTRU SISTEME INDUSTRIALE</w:t>
      </w:r>
    </w:p>
    <w:p w14:paraId="265933A5" w14:textId="7FECEE07" w:rsid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</w:pPr>
    </w:p>
    <w:p w14:paraId="13EB1F27" w14:textId="77777777" w:rsidR="00806E45" w:rsidRPr="00806E45" w:rsidRDefault="00806E45" w:rsidP="00806E45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  <w:lang w:val="en-US"/>
        </w:rPr>
      </w:pPr>
    </w:p>
    <w:p w14:paraId="117CD74C" w14:textId="241F8293" w:rsidR="00806E45" w:rsidRPr="00806E45" w:rsidRDefault="00806E45" w:rsidP="00806E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</w:pPr>
      <w:r w:rsidRPr="00806E45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CONTRIBUTIONS ON THE ANALYSIS OF MINERAL AND BIODEGRADABLE HYDRAULIC FLUIDS FOR INDUSTRIAL SYSTEMS</w:t>
      </w:r>
    </w:p>
    <w:p w14:paraId="3B32F7C6" w14:textId="498FE7BA" w:rsidR="00253088" w:rsidRPr="005E3FB1" w:rsidRDefault="00253088" w:rsidP="005E3FB1">
      <w:pPr>
        <w:autoSpaceDE w:val="0"/>
        <w:autoSpaceDN w:val="0"/>
        <w:adjustRightInd w:val="0"/>
        <w:spacing w:after="0" w:line="240" w:lineRule="auto"/>
        <w:rPr>
          <w:rFonts w:ascii="Arial Black" w:eastAsiaTheme="minorHAnsi" w:hAnsi="Arial Black" w:cs="Arial Black"/>
          <w:color w:val="002060"/>
          <w:sz w:val="24"/>
          <w:szCs w:val="24"/>
          <w:lang w:val="en-US"/>
        </w:rPr>
      </w:pPr>
    </w:p>
    <w:p w14:paraId="123D6ACF" w14:textId="77777777" w:rsidR="00200FE4" w:rsidRPr="00AF384D" w:rsidRDefault="00200FE4" w:rsidP="009F7D66">
      <w:pPr>
        <w:pStyle w:val="Default"/>
        <w:jc w:val="both"/>
        <w:rPr>
          <w:rFonts w:eastAsia="Times New Roman"/>
        </w:rPr>
      </w:pPr>
    </w:p>
    <w:p w14:paraId="6BDAE61A" w14:textId="4FE09834" w:rsidR="008177EE" w:rsidRPr="0059516D" w:rsidRDefault="00EB0008" w:rsidP="00D2780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</w:rPr>
      </w:pPr>
      <w:proofErr w:type="spellStart"/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FC34BE">
        <w:rPr>
          <w:rFonts w:ascii="Times New Roman" w:eastAsia="Times New Roman" w:hAnsi="Times New Roman"/>
          <w:sz w:val="24"/>
          <w:szCs w:val="24"/>
          <w:lang w:val="en-US"/>
        </w:rPr>
        <w:t>amna</w:t>
      </w:r>
      <w:proofErr w:type="spellEnd"/>
    </w:p>
    <w:p w14:paraId="52AF2A32" w14:textId="64823607" w:rsidR="008177EE" w:rsidRPr="002444DE" w:rsidRDefault="00ED5D0E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TELEAȘĂ ANDREEA MIRELA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769AE496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4671E7">
        <w:rPr>
          <w:rFonts w:ascii="Times New Roman" w:hAnsi="Times New Roman"/>
          <w:b/>
          <w:color w:val="000000"/>
          <w:sz w:val="23"/>
          <w:szCs w:val="23"/>
        </w:rPr>
        <w:t>INDUSTRIALĂ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F820C28" w:rsidR="00075EDF" w:rsidRPr="00FC34BE" w:rsidRDefault="00D2780A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ED5D0E">
              <w:rPr>
                <w:rFonts w:ascii="Times New Roman" w:hAnsi="Times New Roman"/>
                <w:b/>
                <w:bCs/>
                <w:sz w:val="20"/>
                <w:szCs w:val="20"/>
              </w:rPr>
              <w:t>Cătălin Gheorghe AMZA</w:t>
            </w:r>
            <w:r w:rsidR="00ED5D0E" w:rsidRPr="004D6D76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 xml:space="preserve">   </w:t>
            </w:r>
          </w:p>
        </w:tc>
      </w:tr>
      <w:tr w:rsidR="00075EDF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5AD5D9B2" w:rsidR="00075EDF" w:rsidRPr="00FC34BE" w:rsidRDefault="00075EDF" w:rsidP="00075EDF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ED5D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Sorin CĂNĂNĂU</w:t>
            </w:r>
          </w:p>
        </w:tc>
      </w:tr>
      <w:tr w:rsidR="00075EDF" w:rsidRPr="009B1E86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36450357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ED5D0E">
              <w:rPr>
                <w:rFonts w:ascii="Times New Roman" w:hAnsi="Times New Roman"/>
                <w:b/>
                <w:bCs/>
                <w:sz w:val="20"/>
                <w:szCs w:val="20"/>
              </w:rPr>
              <w:t>Răzvan George RÎPEANU</w:t>
            </w:r>
          </w:p>
        </w:tc>
      </w:tr>
      <w:tr w:rsidR="00075EDF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35CB690D" w:rsidR="00075EDF" w:rsidRPr="000E5A23" w:rsidRDefault="000E5A23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5A23">
              <w:rPr>
                <w:rFonts w:ascii="Times New Roman" w:hAnsi="Times New Roman"/>
                <w:b/>
                <w:bCs/>
                <w:sz w:val="20"/>
                <w:szCs w:val="20"/>
              </w:rPr>
              <w:t>Pro</w:t>
            </w:r>
            <w:r w:rsidR="00075EDF" w:rsidRPr="000E5A23">
              <w:rPr>
                <w:rFonts w:ascii="Times New Roman" w:hAnsi="Times New Roman"/>
                <w:b/>
                <w:bCs/>
                <w:sz w:val="20"/>
                <w:szCs w:val="20"/>
              </w:rPr>
              <w:t>f.univ.dr.</w:t>
            </w:r>
            <w:r w:rsidRPr="000E5A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ing. Simion HARAGÂȘ</w:t>
            </w:r>
          </w:p>
        </w:tc>
      </w:tr>
      <w:tr w:rsidR="00075EDF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7055C46B" w:rsidR="00075EDF" w:rsidRPr="004D6D76" w:rsidRDefault="00075EDF" w:rsidP="00075E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ED5D0E" w:rsidRPr="000E5A23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it-IT"/>
              </w:rPr>
              <w:t>Adrian PREDESCU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27C88043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r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 </w:t>
      </w:r>
      <w:r w:rsidR="00ED5D0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10</w:t>
      </w:r>
      <w:r w:rsidR="00200FE4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ED5D0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8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 </w:t>
      </w:r>
      <w:r w:rsidR="00D2780A"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202</w:t>
      </w:r>
      <w:r w:rsidR="00200FE4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3AEB6" w14:textId="77777777" w:rsidR="0052698C" w:rsidRDefault="0052698C" w:rsidP="00960B7E">
      <w:pPr>
        <w:spacing w:after="0" w:line="240" w:lineRule="auto"/>
      </w:pPr>
      <w:r>
        <w:separator/>
      </w:r>
    </w:p>
  </w:endnote>
  <w:endnote w:type="continuationSeparator" w:id="0">
    <w:p w14:paraId="52780F81" w14:textId="77777777" w:rsidR="0052698C" w:rsidRDefault="0052698C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9A64" w14:textId="77777777" w:rsidR="0052698C" w:rsidRDefault="0052698C" w:rsidP="00960B7E">
      <w:pPr>
        <w:spacing w:after="0" w:line="240" w:lineRule="auto"/>
      </w:pPr>
      <w:r>
        <w:separator/>
      </w:r>
    </w:p>
  </w:footnote>
  <w:footnote w:type="continuationSeparator" w:id="0">
    <w:p w14:paraId="3EE8B570" w14:textId="77777777" w:rsidR="0052698C" w:rsidRDefault="0052698C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B4443"/>
    <w:rsid w:val="000E5A23"/>
    <w:rsid w:val="000E7566"/>
    <w:rsid w:val="00101B73"/>
    <w:rsid w:val="0014117D"/>
    <w:rsid w:val="00142AC9"/>
    <w:rsid w:val="001A5E56"/>
    <w:rsid w:val="001A7B7F"/>
    <w:rsid w:val="00200FE4"/>
    <w:rsid w:val="002066CB"/>
    <w:rsid w:val="00213BDC"/>
    <w:rsid w:val="002444DE"/>
    <w:rsid w:val="00253088"/>
    <w:rsid w:val="002711F3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671E7"/>
    <w:rsid w:val="00480249"/>
    <w:rsid w:val="00494B69"/>
    <w:rsid w:val="004D6D76"/>
    <w:rsid w:val="004D6F51"/>
    <w:rsid w:val="00511714"/>
    <w:rsid w:val="00516A91"/>
    <w:rsid w:val="00520771"/>
    <w:rsid w:val="0052698C"/>
    <w:rsid w:val="0059516D"/>
    <w:rsid w:val="0059726D"/>
    <w:rsid w:val="005A12DE"/>
    <w:rsid w:val="005C1353"/>
    <w:rsid w:val="005C25CA"/>
    <w:rsid w:val="005E3FB1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A5494"/>
    <w:rsid w:val="006D0A90"/>
    <w:rsid w:val="0073514B"/>
    <w:rsid w:val="0075269F"/>
    <w:rsid w:val="007A4FB9"/>
    <w:rsid w:val="007B21B5"/>
    <w:rsid w:val="007D0D69"/>
    <w:rsid w:val="008014A7"/>
    <w:rsid w:val="00806E45"/>
    <w:rsid w:val="00807E2C"/>
    <w:rsid w:val="008177EE"/>
    <w:rsid w:val="008503D6"/>
    <w:rsid w:val="008629B5"/>
    <w:rsid w:val="00883C70"/>
    <w:rsid w:val="00903125"/>
    <w:rsid w:val="00916B66"/>
    <w:rsid w:val="00951950"/>
    <w:rsid w:val="00954596"/>
    <w:rsid w:val="00960B7E"/>
    <w:rsid w:val="009726BC"/>
    <w:rsid w:val="00973619"/>
    <w:rsid w:val="00981B0C"/>
    <w:rsid w:val="009A2C93"/>
    <w:rsid w:val="009F37BA"/>
    <w:rsid w:val="009F7D66"/>
    <w:rsid w:val="00A14D68"/>
    <w:rsid w:val="00A35040"/>
    <w:rsid w:val="00A510E7"/>
    <w:rsid w:val="00AA7CF1"/>
    <w:rsid w:val="00AC6EA2"/>
    <w:rsid w:val="00AD3036"/>
    <w:rsid w:val="00AF25AE"/>
    <w:rsid w:val="00AF384D"/>
    <w:rsid w:val="00AF43E4"/>
    <w:rsid w:val="00B84BFD"/>
    <w:rsid w:val="00BA1F84"/>
    <w:rsid w:val="00BB06A0"/>
    <w:rsid w:val="00BD0ADF"/>
    <w:rsid w:val="00BD0D92"/>
    <w:rsid w:val="00BD1CAC"/>
    <w:rsid w:val="00BF64D4"/>
    <w:rsid w:val="00C97B2A"/>
    <w:rsid w:val="00CB0C7C"/>
    <w:rsid w:val="00CC2242"/>
    <w:rsid w:val="00D20813"/>
    <w:rsid w:val="00D22AE3"/>
    <w:rsid w:val="00D2780A"/>
    <w:rsid w:val="00D30CB3"/>
    <w:rsid w:val="00D50231"/>
    <w:rsid w:val="00D57A9E"/>
    <w:rsid w:val="00E13D7F"/>
    <w:rsid w:val="00E22329"/>
    <w:rsid w:val="00E248DE"/>
    <w:rsid w:val="00E36B19"/>
    <w:rsid w:val="00E36C5F"/>
    <w:rsid w:val="00E428AF"/>
    <w:rsid w:val="00E7613C"/>
    <w:rsid w:val="00EB0008"/>
    <w:rsid w:val="00ED5D0E"/>
    <w:rsid w:val="00EF6D59"/>
    <w:rsid w:val="00F268F6"/>
    <w:rsid w:val="00F44288"/>
    <w:rsid w:val="00F943A2"/>
    <w:rsid w:val="00F966A8"/>
    <w:rsid w:val="00FC34BE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19</cp:revision>
  <cp:lastPrinted>2024-11-27T07:14:00Z</cp:lastPrinted>
  <dcterms:created xsi:type="dcterms:W3CDTF">2024-11-22T09:21:00Z</dcterms:created>
  <dcterms:modified xsi:type="dcterms:W3CDTF">2026-08-19T08:23:00Z</dcterms:modified>
</cp:coreProperties>
</file>